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5D" w:rsidRPr="00FC415D" w:rsidRDefault="00FC415D" w:rsidP="003C6170">
      <w:pPr>
        <w:pStyle w:val="a3"/>
        <w:tabs>
          <w:tab w:val="left" w:pos="6120"/>
        </w:tabs>
      </w:pPr>
      <w:r w:rsidRPr="00FC415D">
        <w:t>РЕСПУБЛИКА ДАГЕСТАН</w:t>
      </w:r>
    </w:p>
    <w:p w:rsidR="00FC415D" w:rsidRPr="00FC415D" w:rsidRDefault="00FC415D" w:rsidP="003C6170">
      <w:pPr>
        <w:pStyle w:val="a3"/>
        <w:tabs>
          <w:tab w:val="left" w:pos="6120"/>
        </w:tabs>
        <w:rPr>
          <w:bCs/>
          <w:szCs w:val="28"/>
        </w:rPr>
      </w:pPr>
      <w:r w:rsidRPr="00FC415D">
        <w:rPr>
          <w:bCs/>
          <w:szCs w:val="28"/>
        </w:rPr>
        <w:t>УПРАВЛЕНИЕ ОБРАЗОВАНИЕМ</w:t>
      </w:r>
    </w:p>
    <w:p w:rsidR="00FC415D" w:rsidRPr="00FC415D" w:rsidRDefault="00FC415D" w:rsidP="003C6170">
      <w:pPr>
        <w:pStyle w:val="a3"/>
        <w:tabs>
          <w:tab w:val="left" w:pos="6120"/>
        </w:tabs>
        <w:rPr>
          <w:bCs/>
          <w:szCs w:val="28"/>
        </w:rPr>
      </w:pPr>
      <w:r w:rsidRPr="00FC415D">
        <w:rPr>
          <w:bCs/>
          <w:szCs w:val="28"/>
        </w:rPr>
        <w:t>АДМИНИСТРАЦИИ ГО «ГОРОД КАСПИЙСК»</w:t>
      </w:r>
    </w:p>
    <w:p w:rsidR="00FC415D" w:rsidRPr="00FC415D" w:rsidRDefault="00FC415D" w:rsidP="003C6170">
      <w:pPr>
        <w:pStyle w:val="a3"/>
        <w:tabs>
          <w:tab w:val="left" w:pos="6120"/>
        </w:tabs>
        <w:rPr>
          <w:b/>
          <w:bCs/>
          <w:szCs w:val="28"/>
        </w:rPr>
      </w:pPr>
      <w:r w:rsidRPr="00FC415D">
        <w:rPr>
          <w:b/>
          <w:bCs/>
          <w:szCs w:val="28"/>
        </w:rPr>
        <w:t>МУНИЦИПАЛЬНОЕ БЮДЖЕТНОЕ ОБЩЕОБРАЗОВАТЕЛЬНОЕ УЧРЕЖДЕНИЕ «Каспийская гимназия № 11»</w:t>
      </w:r>
    </w:p>
    <w:p w:rsidR="00FC415D" w:rsidRPr="00FC415D" w:rsidRDefault="00FC415D" w:rsidP="003C6170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  <w:r w:rsidRPr="00FC415D">
        <w:rPr>
          <w:i w:val="0"/>
          <w:iCs w:val="0"/>
          <w:color w:val="auto"/>
          <w:sz w:val="20"/>
          <w:szCs w:val="20"/>
        </w:rPr>
        <w:t xml:space="preserve">      г. Каспийск, ул. Ленина 33 </w:t>
      </w:r>
      <w:r w:rsidRPr="00FC415D">
        <w:rPr>
          <w:i w:val="0"/>
          <w:iCs w:val="0"/>
          <w:color w:val="auto"/>
          <w:sz w:val="20"/>
          <w:szCs w:val="20"/>
          <w:vertAlign w:val="superscript"/>
        </w:rPr>
        <w:t>г</w:t>
      </w:r>
      <w:r w:rsidRPr="00FC415D">
        <w:rPr>
          <w:i w:val="0"/>
          <w:iCs w:val="0"/>
          <w:color w:val="auto"/>
          <w:sz w:val="20"/>
          <w:szCs w:val="20"/>
        </w:rPr>
        <w:t xml:space="preserve">                              </w:t>
      </w:r>
      <w:proofErr w:type="spellStart"/>
      <w:r w:rsidRPr="00FC415D">
        <w:rPr>
          <w:i w:val="0"/>
          <w:iCs w:val="0"/>
          <w:color w:val="auto"/>
          <w:sz w:val="20"/>
          <w:szCs w:val="20"/>
          <w:lang w:val="en-US"/>
        </w:rPr>
        <w:t>sosh</w:t>
      </w:r>
      <w:proofErr w:type="spellEnd"/>
      <w:r w:rsidRPr="00FC415D">
        <w:rPr>
          <w:i w:val="0"/>
          <w:iCs w:val="0"/>
          <w:color w:val="auto"/>
          <w:sz w:val="20"/>
          <w:szCs w:val="20"/>
        </w:rPr>
        <w:t>11kasp@mail.</w:t>
      </w:r>
      <w:proofErr w:type="spellStart"/>
      <w:r w:rsidRPr="00FC415D">
        <w:rPr>
          <w:i w:val="0"/>
          <w:iCs w:val="0"/>
          <w:color w:val="auto"/>
          <w:sz w:val="20"/>
          <w:szCs w:val="20"/>
          <w:lang w:val="en-US"/>
        </w:rPr>
        <w:t>ru</w:t>
      </w:r>
      <w:proofErr w:type="spellEnd"/>
      <w:r w:rsidRPr="00FC415D">
        <w:rPr>
          <w:i w:val="0"/>
          <w:iCs w:val="0"/>
          <w:color w:val="auto"/>
          <w:sz w:val="20"/>
          <w:szCs w:val="20"/>
        </w:rPr>
        <w:t xml:space="preserve">                                                            Тел. 5-27-19</w:t>
      </w:r>
    </w:p>
    <w:p w:rsidR="00FC415D" w:rsidRPr="00FC415D" w:rsidRDefault="00FC415D" w:rsidP="003C6170">
      <w:pPr>
        <w:pStyle w:val="a5"/>
        <w:rPr>
          <w:rFonts w:ascii="Times New Roman" w:hAnsi="Times New Roman" w:cs="Times New Roman"/>
          <w:sz w:val="24"/>
        </w:rPr>
      </w:pPr>
      <w:r w:rsidRPr="00FC415D">
        <w:rPr>
          <w:rFonts w:ascii="Times New Roman" w:hAnsi="Times New Roman" w:cs="Times New Roman"/>
          <w:sz w:val="24"/>
        </w:rPr>
        <w:t xml:space="preserve">      </w:t>
      </w:r>
    </w:p>
    <w:p w:rsidR="00FC415D" w:rsidRPr="00FC415D" w:rsidRDefault="00FC415D" w:rsidP="003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5D">
        <w:rPr>
          <w:rFonts w:ascii="Times New Roman" w:hAnsi="Times New Roman" w:cs="Times New Roman"/>
          <w:sz w:val="28"/>
          <w:szCs w:val="28"/>
        </w:rPr>
        <w:t xml:space="preserve">№                            </w:t>
      </w:r>
      <w:r w:rsidRPr="00FC415D">
        <w:rPr>
          <w:rFonts w:ascii="Times New Roman" w:hAnsi="Times New Roman" w:cs="Times New Roman"/>
          <w:sz w:val="28"/>
          <w:szCs w:val="28"/>
        </w:rPr>
        <w:tab/>
      </w:r>
      <w:r w:rsidRPr="00FC415D">
        <w:rPr>
          <w:rFonts w:ascii="Times New Roman" w:hAnsi="Times New Roman" w:cs="Times New Roman"/>
          <w:sz w:val="28"/>
          <w:szCs w:val="28"/>
        </w:rPr>
        <w:tab/>
      </w:r>
      <w:r w:rsidRPr="00FC415D">
        <w:rPr>
          <w:rFonts w:ascii="Times New Roman" w:hAnsi="Times New Roman" w:cs="Times New Roman"/>
          <w:sz w:val="28"/>
          <w:szCs w:val="28"/>
        </w:rPr>
        <w:tab/>
      </w:r>
      <w:r w:rsidRPr="00FC415D">
        <w:rPr>
          <w:rFonts w:ascii="Times New Roman" w:hAnsi="Times New Roman" w:cs="Times New Roman"/>
          <w:sz w:val="28"/>
          <w:szCs w:val="28"/>
        </w:rPr>
        <w:tab/>
      </w:r>
      <w:r w:rsidRPr="00FC415D">
        <w:rPr>
          <w:rFonts w:ascii="Times New Roman" w:hAnsi="Times New Roman" w:cs="Times New Roman"/>
          <w:sz w:val="28"/>
          <w:szCs w:val="28"/>
        </w:rPr>
        <w:tab/>
      </w:r>
      <w:r w:rsidRPr="00FC415D">
        <w:rPr>
          <w:rFonts w:ascii="Times New Roman" w:hAnsi="Times New Roman" w:cs="Times New Roman"/>
          <w:sz w:val="28"/>
          <w:szCs w:val="28"/>
        </w:rPr>
        <w:tab/>
      </w:r>
      <w:r w:rsidRPr="00FC415D">
        <w:rPr>
          <w:rFonts w:ascii="Times New Roman" w:hAnsi="Times New Roman" w:cs="Times New Roman"/>
          <w:sz w:val="28"/>
          <w:szCs w:val="28"/>
        </w:rPr>
        <w:tab/>
      </w:r>
      <w:r w:rsidRPr="00FC415D">
        <w:rPr>
          <w:rFonts w:ascii="Times New Roman" w:hAnsi="Times New Roman" w:cs="Times New Roman"/>
          <w:sz w:val="28"/>
          <w:szCs w:val="28"/>
        </w:rPr>
        <w:tab/>
        <w:t>02.10.2023 г.</w:t>
      </w:r>
    </w:p>
    <w:p w:rsidR="00FC415D" w:rsidRPr="00FC415D" w:rsidRDefault="00FC415D" w:rsidP="003C6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5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415D" w:rsidRPr="00FC415D" w:rsidRDefault="00FC415D" w:rsidP="003C6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15D" w:rsidRPr="00FC415D" w:rsidRDefault="00FC415D" w:rsidP="003C6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5D">
        <w:rPr>
          <w:rFonts w:ascii="Times New Roman" w:hAnsi="Times New Roman" w:cs="Times New Roman"/>
          <w:b/>
          <w:sz w:val="28"/>
          <w:szCs w:val="28"/>
        </w:rPr>
        <w:t>О</w:t>
      </w:r>
      <w:r w:rsidRPr="00FC415D">
        <w:rPr>
          <w:rFonts w:ascii="Times New Roman" w:hAnsi="Times New Roman" w:cs="Times New Roman"/>
          <w:b/>
          <w:sz w:val="28"/>
          <w:szCs w:val="28"/>
        </w:rPr>
        <w:t xml:space="preserve"> создании проектной группы </w:t>
      </w:r>
    </w:p>
    <w:p w:rsidR="00FC415D" w:rsidRPr="00FC415D" w:rsidRDefault="00FC415D" w:rsidP="003C6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5D">
        <w:rPr>
          <w:rFonts w:ascii="Times New Roman" w:hAnsi="Times New Roman" w:cs="Times New Roman"/>
          <w:b/>
          <w:sz w:val="28"/>
          <w:szCs w:val="28"/>
        </w:rPr>
        <w:t xml:space="preserve">по формированию функциональной грамотности </w:t>
      </w:r>
    </w:p>
    <w:p w:rsidR="00FC415D" w:rsidRDefault="00FC415D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15D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письмами Департамента государственной политики и управления в сфере общего образования  Министерства просвещения Российской Федерации от 14.04.2021 № 03-1510 и заместителя Министра просвещения Российской Федерации от 15.09.2021 № АЗ-581/03, приказом Министерства образования и науки Республики Дагестан от 20.09.2021 №05-02-505/21, в целях создания условий для реализации Плана мероприятий по формированию функциональной грамотности обучающихся городского округа «город Каспийск» на 2023</w:t>
      </w:r>
      <w:proofErr w:type="gramEnd"/>
      <w:r>
        <w:rPr>
          <w:rFonts w:ascii="Times New Roman" w:hAnsi="Times New Roman" w:cs="Times New Roman"/>
          <w:sz w:val="28"/>
          <w:szCs w:val="28"/>
        </w:rPr>
        <w:t>/2024 учебный год</w:t>
      </w:r>
    </w:p>
    <w:p w:rsidR="00FC415D" w:rsidRDefault="00FC415D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15D" w:rsidRDefault="00FC415D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C415D" w:rsidRDefault="00FC415D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формированию оценке функциональной грамотности обучающихся МБОУ «Каспийская гимназия №11» на 2023-2024 учебный год.</w:t>
      </w:r>
    </w:p>
    <w:p w:rsidR="00FC415D" w:rsidRDefault="00FC415D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5D72">
        <w:rPr>
          <w:rFonts w:ascii="Times New Roman" w:hAnsi="Times New Roman" w:cs="Times New Roman"/>
          <w:sz w:val="28"/>
          <w:szCs w:val="28"/>
        </w:rPr>
        <w:t xml:space="preserve">Назначить учителя информатики </w:t>
      </w:r>
      <w:proofErr w:type="spellStart"/>
      <w:r w:rsidR="00605D72">
        <w:rPr>
          <w:rFonts w:ascii="Times New Roman" w:hAnsi="Times New Roman" w:cs="Times New Roman"/>
          <w:sz w:val="28"/>
          <w:szCs w:val="28"/>
        </w:rPr>
        <w:t>Абакарову</w:t>
      </w:r>
      <w:proofErr w:type="spellEnd"/>
      <w:r w:rsidR="00605D72">
        <w:rPr>
          <w:rFonts w:ascii="Times New Roman" w:hAnsi="Times New Roman" w:cs="Times New Roman"/>
          <w:sz w:val="28"/>
          <w:szCs w:val="28"/>
        </w:rPr>
        <w:t xml:space="preserve"> С.А. ответственной за организацию работы по внедрению Плана мероприятий по оценке функциональной грамотности обучающихся МБОУ «Каспийская гимназия №11».</w:t>
      </w:r>
    </w:p>
    <w:p w:rsidR="00605D72" w:rsidRDefault="00605D72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школьных координаторов, ответственных за формирование функциональной грамотности обучающихся:</w:t>
      </w:r>
    </w:p>
    <w:tbl>
      <w:tblPr>
        <w:tblStyle w:val="a8"/>
        <w:tblW w:w="9490" w:type="dxa"/>
        <w:tblLook w:val="04A0"/>
      </w:tblPr>
      <w:tblGrid>
        <w:gridCol w:w="2721"/>
        <w:gridCol w:w="2632"/>
        <w:gridCol w:w="4137"/>
      </w:tblGrid>
      <w:tr w:rsidR="003C6170" w:rsidTr="003C6170">
        <w:trPr>
          <w:trHeight w:val="348"/>
        </w:trPr>
        <w:tc>
          <w:tcPr>
            <w:tcW w:w="2721" w:type="dxa"/>
          </w:tcPr>
          <w:p w:rsidR="003C6170" w:rsidRPr="003C6170" w:rsidRDefault="003C6170" w:rsidP="003C6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7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32" w:type="dxa"/>
          </w:tcPr>
          <w:p w:rsidR="003C6170" w:rsidRPr="003C6170" w:rsidRDefault="003C6170" w:rsidP="003C6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7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37" w:type="dxa"/>
          </w:tcPr>
          <w:p w:rsidR="003C6170" w:rsidRPr="003C6170" w:rsidRDefault="003C6170" w:rsidP="003C6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7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3C6170" w:rsidTr="003C6170">
        <w:trPr>
          <w:trHeight w:val="348"/>
        </w:trPr>
        <w:tc>
          <w:tcPr>
            <w:tcW w:w="2721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М.М.</w:t>
            </w:r>
          </w:p>
        </w:tc>
        <w:tc>
          <w:tcPr>
            <w:tcW w:w="2632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4137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</w:p>
        </w:tc>
      </w:tr>
      <w:tr w:rsidR="003C6170" w:rsidTr="003C6170">
        <w:trPr>
          <w:trHeight w:val="679"/>
        </w:trPr>
        <w:tc>
          <w:tcPr>
            <w:tcW w:w="2721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632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37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3C6170" w:rsidTr="003C6170">
        <w:trPr>
          <w:trHeight w:val="679"/>
        </w:trPr>
        <w:tc>
          <w:tcPr>
            <w:tcW w:w="2721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32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4137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3C6170" w:rsidTr="003C6170">
        <w:trPr>
          <w:trHeight w:val="348"/>
        </w:trPr>
        <w:tc>
          <w:tcPr>
            <w:tcW w:w="2721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632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4137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3C6170" w:rsidTr="003C6170">
        <w:trPr>
          <w:trHeight w:val="332"/>
        </w:trPr>
        <w:tc>
          <w:tcPr>
            <w:tcW w:w="2721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А.А.</w:t>
            </w:r>
          </w:p>
        </w:tc>
        <w:tc>
          <w:tcPr>
            <w:tcW w:w="2632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4137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  <w:tr w:rsidR="003C6170" w:rsidTr="003C6170">
        <w:trPr>
          <w:trHeight w:val="363"/>
        </w:trPr>
        <w:tc>
          <w:tcPr>
            <w:tcW w:w="2721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И.Р.</w:t>
            </w:r>
          </w:p>
        </w:tc>
        <w:tc>
          <w:tcPr>
            <w:tcW w:w="2632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4137" w:type="dxa"/>
          </w:tcPr>
          <w:p w:rsidR="003C6170" w:rsidRDefault="003C6170" w:rsidP="003C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</w:p>
        </w:tc>
      </w:tr>
    </w:tbl>
    <w:p w:rsidR="00605D72" w:rsidRDefault="00605D72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 приказа оставляю за собой.</w:t>
      </w:r>
    </w:p>
    <w:p w:rsidR="00605D72" w:rsidRDefault="00605D72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D72" w:rsidRPr="00FC415D" w:rsidRDefault="00605D72" w:rsidP="003C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Идрисов М.Ш.</w:t>
      </w:r>
    </w:p>
    <w:sectPr w:rsidR="00605D72" w:rsidRPr="00FC415D" w:rsidSect="0094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FC415D"/>
    <w:rsid w:val="003C6170"/>
    <w:rsid w:val="00605D72"/>
    <w:rsid w:val="00944165"/>
    <w:rsid w:val="00FC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65"/>
  </w:style>
  <w:style w:type="paragraph" w:styleId="1">
    <w:name w:val="heading 1"/>
    <w:basedOn w:val="a"/>
    <w:next w:val="a"/>
    <w:link w:val="10"/>
    <w:qFormat/>
    <w:rsid w:val="00FC415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15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FC415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C4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FC415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C415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C415D"/>
    <w:pPr>
      <w:ind w:left="720"/>
      <w:contextualSpacing/>
    </w:pPr>
  </w:style>
  <w:style w:type="table" w:styleId="a8">
    <w:name w:val="Table Grid"/>
    <w:basedOn w:val="a1"/>
    <w:uiPriority w:val="59"/>
    <w:rsid w:val="003C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2024-04-20T14:24:00Z</dcterms:created>
  <dcterms:modified xsi:type="dcterms:W3CDTF">2024-04-20T14:51:00Z</dcterms:modified>
</cp:coreProperties>
</file>